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43001-390/2020</w:t>
            </w:r>
            <w:r w:rsidR="00D43E5B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039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039B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Sanacija plazu Ciringa na cesti R3-708/1330 Zg. Kungota - MP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PLač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km 4,500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1F1D" w:rsidRPr="00A41F1D" w:rsidRDefault="00A41F1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1F1D">
        <w:rPr>
          <w:rFonts w:ascii="Tahoma" w:hAnsi="Tahoma" w:cs="Tahoma"/>
          <w:b/>
          <w:color w:val="333333"/>
          <w:sz w:val="22"/>
          <w:szCs w:val="22"/>
        </w:rPr>
        <w:t xml:space="preserve">JN000395/2021-W01 - D-014/21; Sanacija plazu Ciringa na cesti R3-708/1330 Zg. Kungota - MP </w:t>
      </w:r>
      <w:proofErr w:type="spellStart"/>
      <w:r w:rsidRPr="00A41F1D">
        <w:rPr>
          <w:rFonts w:ascii="Tahoma" w:hAnsi="Tahoma" w:cs="Tahoma"/>
          <w:b/>
          <w:color w:val="333333"/>
          <w:sz w:val="22"/>
          <w:szCs w:val="22"/>
        </w:rPr>
        <w:t>PLač</w:t>
      </w:r>
      <w:proofErr w:type="spellEnd"/>
      <w:r w:rsidRPr="00A41F1D">
        <w:rPr>
          <w:rFonts w:ascii="Tahoma" w:hAnsi="Tahoma" w:cs="Tahoma"/>
          <w:b/>
          <w:color w:val="333333"/>
          <w:sz w:val="22"/>
          <w:szCs w:val="22"/>
        </w:rPr>
        <w:t xml:space="preserve"> v km 4,500, datum objave: 26.01.2021</w:t>
      </w:r>
    </w:p>
    <w:p w:rsidR="00A41F1D" w:rsidRPr="00A41F1D" w:rsidRDefault="00D43E5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12.02.2021   12</w:t>
      </w:r>
      <w:r w:rsidR="00A41F1D" w:rsidRPr="00A41F1D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57</w:t>
      </w:r>
    </w:p>
    <w:p w:rsidR="00A41F1D" w:rsidRPr="00A41F1D" w:rsidRDefault="00A41F1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D43E5B" w:rsidRDefault="00D43E5B" w:rsidP="00D43E5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43E5B">
        <w:rPr>
          <w:rFonts w:ascii="Tahoma" w:hAnsi="Tahoma" w:cs="Tahoma"/>
          <w:color w:val="333333"/>
          <w:sz w:val="22"/>
          <w:szCs w:val="22"/>
        </w:rPr>
        <w:t>Pozdravljeni,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  <w:t>Za postavke, kateri se nahajata v popisu za - -Kamnito podporno zložbo...: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  <w:t xml:space="preserve">29 164 </w:t>
      </w:r>
      <w:r w:rsidRPr="00D43E5B">
        <w:rPr>
          <w:rFonts w:ascii="Tahoma" w:hAnsi="Tahoma" w:cs="Tahoma"/>
          <w:color w:val="333333"/>
          <w:sz w:val="22"/>
          <w:szCs w:val="22"/>
        </w:rPr>
        <w:br/>
        <w:t xml:space="preserve">2.16 Nakladanje vezljive zemljine 3. kategorije m3 1.425,00 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  <w:t xml:space="preserve">29 165 </w:t>
      </w:r>
      <w:r w:rsidRPr="00D43E5B">
        <w:rPr>
          <w:rFonts w:ascii="Tahoma" w:hAnsi="Tahoma" w:cs="Tahoma"/>
          <w:color w:val="333333"/>
          <w:sz w:val="22"/>
          <w:szCs w:val="22"/>
        </w:rPr>
        <w:br/>
        <w:t xml:space="preserve">2.17 Nakladanje vezljive zemljine 4. kategorije m3 398,00 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  <w:t>za te postavke je mišljeno samo nakladanje, kje je pa odvoz?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  <w:t>hvala za odgovor</w:t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r w:rsidRPr="00D43E5B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D43E5B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>V uvodu popisa del je navedeno:</w:t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 xml:space="preserve">»Za vse vgrajene materiale je potrebno v ceni upoštevati dobavo materiala na gradbišče, za vse odstranjene materiale pa je v ceni potrebno upoštevati nakladanje, odvoz in plačilo taks na trajno deponijo, četudi v postavkah to ni posebej navedeno. </w:t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 xml:space="preserve">Predvidena deponija za gradbene odpadke je na razdalji do 10 km.  </w:t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 xml:space="preserve">Ponudnik si naj pred izdelavo ponudbe ogleda teren, pregleda in preuči gradbene načrte in elaborate ter varnostni načrt, kjer so podane vse zahteve pri izvedbi sanacije plazu. </w:t>
      </w:r>
      <w:r w:rsidRPr="00E23F47">
        <w:rPr>
          <w:sz w:val="22"/>
        </w:rPr>
        <w:tab/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>Za postavki 29 164 in 29 165 se ob nakladanju zemljine upošteva tudi odvoz na trajno deponijo do 10 km, vključno s stroški deponiranja.«</w:t>
      </w:r>
    </w:p>
    <w:p w:rsidR="00E23F47" w:rsidRPr="00E23F47" w:rsidRDefault="00E23F47" w:rsidP="00E23F47">
      <w:pPr>
        <w:pStyle w:val="ListParagraph"/>
        <w:widowControl w:val="0"/>
        <w:spacing w:after="120" w:line="259" w:lineRule="auto"/>
        <w:ind w:left="360"/>
        <w:jc w:val="both"/>
        <w:rPr>
          <w:sz w:val="22"/>
        </w:rPr>
      </w:pPr>
      <w:r w:rsidRPr="00E23F47">
        <w:rPr>
          <w:sz w:val="22"/>
        </w:rPr>
        <w:t>Vse navedeno velja tudi za predmetni postavki.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B3" w:rsidRDefault="00E039B3">
      <w:r>
        <w:separator/>
      </w:r>
    </w:p>
  </w:endnote>
  <w:endnote w:type="continuationSeparator" w:id="0">
    <w:p w:rsidR="00E039B3" w:rsidRDefault="00E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23F4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23F4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39B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39B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39B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B3" w:rsidRDefault="00E039B3">
      <w:r>
        <w:separator/>
      </w:r>
    </w:p>
  </w:footnote>
  <w:footnote w:type="continuationSeparator" w:id="0">
    <w:p w:rsidR="00E039B3" w:rsidRDefault="00E0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39B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B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774A8"/>
    <w:rsid w:val="009B1FD9"/>
    <w:rsid w:val="00A05C73"/>
    <w:rsid w:val="00A17575"/>
    <w:rsid w:val="00A41F1D"/>
    <w:rsid w:val="00AD3747"/>
    <w:rsid w:val="00D43E5B"/>
    <w:rsid w:val="00DB7CDA"/>
    <w:rsid w:val="00E039B3"/>
    <w:rsid w:val="00E23F4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E2068D"/>
  <w15:chartTrackingRefBased/>
  <w15:docId w15:val="{8D7C6A93-F076-4CCE-B553-1E1D811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2021-02-12T12:01:00Z</dcterms:created>
  <dcterms:modified xsi:type="dcterms:W3CDTF">2021-02-18T06:40:00Z</dcterms:modified>
</cp:coreProperties>
</file>